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сайфа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предоставляет Нанимателю сейф № ________ во временное пользование, а Наниматель обязуется использовать предоставляемый сейф для хранения наличных денег, в том числе иностранной валюты, ювелирных изделий и других ценностей, ценных бумаг и документов (в том числе на магнитных носителях, включая аудио- и видеозаписи, дискеты и т.п.), а также оплачивать услуги Наймодателя в размере и порядке,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Наниматель обязуется хранить в сейфе лишь предметы, указанные в п.1.1 настоящего договора, а Наймодатель принимает на себя обязательство обеспечить сохранность содержимого сейфа.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Наймодатель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Нанимателю сейф в исправном состоянии, пригодном для использования в целях,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свободный доступ Нанимателя к сейфу для помещения в сейф или выемки из сейфа предметов хранения в любое установленное настоящим договором время;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все необходимые меры для обеспечения сохранности содержимого сейфа, включая крглосуточную охрану, установку специального охранного оборудования в хранилище, установление особого режима посещения хранилища и т.п.;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извещать Нанимателя о любых повреждениях сейфа, которые могут привести к утрате или повреждению предметов хранения;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за свой счет текущий и капитальный ремонт сдаваемого в наем сейфа;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по желанию Нанимателя и за его счет имущество, находящееся на хранении.</w:t>
      </w:r>
    </w:p>
    <w:p>
      <w:pPr>
        <w:spacing w:before="0" w:after="150" w:line="290" w:lineRule="auto"/>
      </w:pPr>
      <w:r>
        <w:rPr>
          <w:color w:val="333333"/>
        </w:rPr>
        <w:t xml:space="preserve">2.2. Наймодатель отвечает за недостатки сданного в наем имущества6 препятствующие пользованию им, даже если во время заключения договора не знал об этих недостатках.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Наниматель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сейф в соответствии с его назначением и исключительно в целях, установленных п. 1.1.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арендную плату;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прекращения настоящего договора вернуть сейф Наймодателю в исправном состоянии с учетом его нормального износа;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извещать Наймодателя об утрате и повреждении имущества, помещенного на хранение в сейф;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пользование сейфом лишь в установленное настоящим договором время;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Наймодателю убытки, причиненные хранением предметов, не предусмотренных настоящим Договором, а также иными действиями.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имеет право свободного доступа к сейфу в любое время работы банка, за исключением выходных и праздничных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СЕЙФОМ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по предоставлению сейфа в пользование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Указанные в п.3.1 суммы вносятся Наниматель в кассу Банка или перечисляются безналично не позднее 10 числа каждого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просрочки платежей Наниматель уплачивает Наймодателю пеню в размере ________% в день за каждый день просрочки от фактически не уплаченной суммы. Уплата пени не освобождает Нанимателя от оплаты услуг Наймодателя.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при выполнении обязательств по настоящему договору стороны обязуются по возможности решать путем переговоров. В случае недостижения согласия спор передается в установленном порядке на разрешение в суд, а в случае, если Нанимателем является юридическое лицо – в арбитражный суд.</w:t>
      </w:r>
    </w:p>
    <w:p>
      <w:pPr>
        <w:spacing w:before="0" w:after="150" w:line="290" w:lineRule="auto"/>
      </w:pPr>
      <w:r>
        <w:rPr>
          <w:color w:val="333333"/>
        </w:rPr>
        <w:t xml:space="preserve">4.2. За невыполнение взаимных обязанностей виновная сторона выплачивает другой стороне за каждый день просрочки пеню в размере ________%.</w:t>
      </w:r>
    </w:p>
    <w:p>
      <w:pPr>
        <w:spacing w:before="0" w:after="150" w:line="290" w:lineRule="auto"/>
      </w:pPr>
      <w:r>
        <w:rPr>
          <w:color w:val="333333"/>
        </w:rPr>
        <w:t xml:space="preserve">4.3. За уклонение от оплаты услуг Арендатор уплачивает Арендодателю штраф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Споры по договору разрешаются в органах арбитражного суда по установленной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5.3. Наниматель вправе расторгнуть настоящий договор в любое время, письменно предупредив об этом Наймодателя за один месяц.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может быть расторгнут по инициативе Наймодателя лишь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Наниматель просрочил внесение очередного платежа за пользование сейфом более чем на один месяц;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Наниматель прекращает оказывать услуги по сдаче в наем сейфов;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Наниматель использует сейф не по прямому назначению;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предусмотреных законом или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https://goodcontract.ru/storage/contract_docs/531.docx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2020-04-02T18:54:45+03:00</dcterms:created>
  <dcterms:modified xsi:type="dcterms:W3CDTF">2020-04-02T18:54:45+03:00</dcterms:modified>
  <dc:title/>
  <dc:description/>
  <dc:subject/>
  <cp:keywords/>
  <cp:category/>
</cp:coreProperties>
</file>